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3119" w14:textId="0BE13857" w:rsidR="00D96F8A" w:rsidRPr="00580192" w:rsidRDefault="00D96F8A" w:rsidP="00C25591">
      <w:pPr>
        <w:rPr>
          <w:b/>
          <w:bCs/>
          <w:sz w:val="44"/>
          <w:szCs w:val="44"/>
        </w:rPr>
      </w:pPr>
      <w:proofErr w:type="spellStart"/>
      <w:r w:rsidRPr="00580192">
        <w:rPr>
          <w:b/>
          <w:bCs/>
          <w:sz w:val="44"/>
          <w:szCs w:val="44"/>
        </w:rPr>
        <w:t>Walk&amp;talk</w:t>
      </w:r>
      <w:proofErr w:type="spellEnd"/>
      <w:r w:rsidR="00534EF7" w:rsidRPr="00580192">
        <w:rPr>
          <w:b/>
          <w:bCs/>
          <w:sz w:val="44"/>
          <w:szCs w:val="44"/>
        </w:rPr>
        <w:t xml:space="preserve"> møde </w:t>
      </w:r>
    </w:p>
    <w:p w14:paraId="40267DF7" w14:textId="792E8093" w:rsidR="00D96F8A" w:rsidRDefault="00D96F8A" w:rsidP="00C25591"/>
    <w:p w14:paraId="5953A777" w14:textId="090C65E7" w:rsidR="00BC2BB3" w:rsidRPr="00580192" w:rsidRDefault="004C3E7D" w:rsidP="00382E1D">
      <w:pPr>
        <w:rPr>
          <w:sz w:val="32"/>
          <w:szCs w:val="32"/>
        </w:rPr>
      </w:pPr>
      <w:r w:rsidRPr="00580192">
        <w:rPr>
          <w:sz w:val="32"/>
          <w:szCs w:val="32"/>
        </w:rPr>
        <w:t xml:space="preserve">Vidste du at </w:t>
      </w:r>
      <w:proofErr w:type="spellStart"/>
      <w:r w:rsidRPr="00580192">
        <w:rPr>
          <w:sz w:val="32"/>
          <w:szCs w:val="32"/>
        </w:rPr>
        <w:t>walk</w:t>
      </w:r>
      <w:r w:rsidR="00660B25" w:rsidRPr="00580192">
        <w:rPr>
          <w:sz w:val="32"/>
          <w:szCs w:val="32"/>
        </w:rPr>
        <w:t>&amp;</w:t>
      </w:r>
      <w:r w:rsidRPr="00580192">
        <w:rPr>
          <w:sz w:val="32"/>
          <w:szCs w:val="32"/>
        </w:rPr>
        <w:t>talk</w:t>
      </w:r>
      <w:proofErr w:type="spellEnd"/>
      <w:r w:rsidRPr="00580192">
        <w:rPr>
          <w:sz w:val="32"/>
          <w:szCs w:val="32"/>
        </w:rPr>
        <w:t xml:space="preserve"> møder </w:t>
      </w:r>
      <w:r w:rsidR="001F5A3F" w:rsidRPr="00580192">
        <w:rPr>
          <w:sz w:val="32"/>
          <w:szCs w:val="32"/>
        </w:rPr>
        <w:t xml:space="preserve">nu er blevet endnu nemmere at </w:t>
      </w:r>
      <w:r w:rsidR="00B9096D" w:rsidRPr="00580192">
        <w:rPr>
          <w:sz w:val="32"/>
          <w:szCs w:val="32"/>
        </w:rPr>
        <w:t>booke</w:t>
      </w:r>
      <w:r w:rsidR="001F5A3F" w:rsidRPr="00580192">
        <w:rPr>
          <w:sz w:val="32"/>
          <w:szCs w:val="32"/>
        </w:rPr>
        <w:t xml:space="preserve"> som</w:t>
      </w:r>
      <w:r w:rsidRPr="00580192">
        <w:rPr>
          <w:sz w:val="32"/>
          <w:szCs w:val="32"/>
        </w:rPr>
        <w:t xml:space="preserve"> mødeform?</w:t>
      </w:r>
      <w:r w:rsidR="00B9096D" w:rsidRPr="00580192">
        <w:rPr>
          <w:sz w:val="32"/>
          <w:szCs w:val="32"/>
        </w:rPr>
        <w:t xml:space="preserve"> </w:t>
      </w:r>
      <w:r w:rsidR="002B622A" w:rsidRPr="00580192">
        <w:rPr>
          <w:sz w:val="32"/>
          <w:szCs w:val="32"/>
        </w:rPr>
        <w:t>Læs mere om hvordan og hvorfor her:</w:t>
      </w:r>
      <w:r w:rsidR="00DA2DD2" w:rsidRPr="00580192">
        <w:rPr>
          <w:sz w:val="32"/>
          <w:szCs w:val="32"/>
        </w:rPr>
        <w:t xml:space="preserve"> </w:t>
      </w:r>
    </w:p>
    <w:p w14:paraId="1811EAB7" w14:textId="77777777" w:rsidR="00010D63" w:rsidRDefault="00010D63" w:rsidP="00382E1D"/>
    <w:p w14:paraId="783D6FAF" w14:textId="6E95C866" w:rsidR="006747D7" w:rsidRPr="00C10A2C" w:rsidRDefault="006747D7" w:rsidP="00382E1D">
      <w:pPr>
        <w:rPr>
          <w:b/>
          <w:bCs/>
        </w:rPr>
      </w:pPr>
      <w:r w:rsidRPr="00C10A2C">
        <w:rPr>
          <w:b/>
          <w:bCs/>
        </w:rPr>
        <w:t xml:space="preserve">Den nye knap i </w:t>
      </w:r>
      <w:r w:rsidR="00856355">
        <w:rPr>
          <w:b/>
          <w:bCs/>
        </w:rPr>
        <w:t>O</w:t>
      </w:r>
      <w:r w:rsidR="004B1D15" w:rsidRPr="00C10A2C">
        <w:rPr>
          <w:b/>
          <w:bCs/>
        </w:rPr>
        <w:t>utlook</w:t>
      </w:r>
    </w:p>
    <w:p w14:paraId="328D6F18" w14:textId="78E65899" w:rsidR="004B1D15" w:rsidRDefault="004B1D15" w:rsidP="00382E1D">
      <w:r>
        <w:t>Du har måske bemærket at der er kommet en ny knap</w:t>
      </w:r>
      <w:r w:rsidR="00EB70B9">
        <w:t xml:space="preserve"> i Outlook</w:t>
      </w:r>
      <w:r>
        <w:t xml:space="preserve"> </w:t>
      </w:r>
      <w:r w:rsidR="00EB70B9">
        <w:t>ved siden af den velkendte knap til booking af Teams-møde</w:t>
      </w:r>
      <w:r w:rsidR="00580192">
        <w:t>.</w:t>
      </w:r>
      <w:r w:rsidR="00EB70B9">
        <w:t xml:space="preserve"> Det er </w:t>
      </w:r>
      <w:r w:rsidR="004A6FB4">
        <w:t xml:space="preserve">helt rigtigt! Knappen skal gøre det lettere at booke et møde som </w:t>
      </w:r>
      <w:proofErr w:type="spellStart"/>
      <w:r w:rsidR="004A6FB4">
        <w:t>walk&amp;talk</w:t>
      </w:r>
      <w:proofErr w:type="spellEnd"/>
      <w:r w:rsidR="004A6FB4">
        <w:t xml:space="preserve">. </w:t>
      </w:r>
    </w:p>
    <w:p w14:paraId="5FB078CC" w14:textId="56942FAC" w:rsidR="006747D7" w:rsidRDefault="00617236" w:rsidP="00382E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47210" wp14:editId="21A1D63F">
                <wp:simplePos x="0" y="0"/>
                <wp:positionH relativeFrom="column">
                  <wp:posOffset>1879643</wp:posOffset>
                </wp:positionH>
                <wp:positionV relativeFrom="paragraph">
                  <wp:posOffset>762378</wp:posOffset>
                </wp:positionV>
                <wp:extent cx="1213104" cy="259619"/>
                <wp:effectExtent l="0" t="228600" r="0" b="236220"/>
                <wp:wrapNone/>
                <wp:docPr id="2" name="Pil: høj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02203">
                          <a:off x="0" y="0"/>
                          <a:ext cx="1213104" cy="2596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235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jre 2" o:spid="_x0000_s1026" type="#_x0000_t13" style="position:absolute;margin-left:148pt;margin-top:60.05pt;width:95.5pt;height:20.45pt;rotation:-9937220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" adj="19289" fillcolor="#70ad47 [3209]" strokecolor="#375623 [1609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EFC48AD" wp14:editId="44DB7A04">
            <wp:extent cx="3002533" cy="1284224"/>
            <wp:effectExtent l="0" t="0" r="7620" b="0"/>
            <wp:docPr id="1" name="Billede 1" descr="Et billede, der indeholder tekst, skærmbillede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skærmbillede, Font/skrifttype&#10;&#10;Automatisk genereret beskrivels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85" t="2769"/>
                    <a:stretch/>
                  </pic:blipFill>
                  <pic:spPr bwMode="auto">
                    <a:xfrm>
                      <a:off x="0" y="0"/>
                      <a:ext cx="3002688" cy="128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51E8BF" w14:textId="53BAEACD" w:rsidR="00CD5B0C" w:rsidRDefault="00CD5B0C" w:rsidP="00382E1D"/>
    <w:p w14:paraId="1941D7AD" w14:textId="452FE52D" w:rsidR="00153BFD" w:rsidRDefault="00153BFD" w:rsidP="00382E1D">
      <w:pPr>
        <w:rPr>
          <w:b/>
          <w:bCs/>
        </w:rPr>
      </w:pPr>
    </w:p>
    <w:p w14:paraId="75966DEA" w14:textId="0A1A20B9" w:rsidR="004B1D15" w:rsidRPr="00C10A2C" w:rsidRDefault="00C10A2C" w:rsidP="00382E1D">
      <w:pPr>
        <w:rPr>
          <w:b/>
          <w:bCs/>
        </w:rPr>
      </w:pPr>
      <w:r w:rsidRPr="00C10A2C">
        <w:rPr>
          <w:b/>
          <w:bCs/>
        </w:rPr>
        <w:t xml:space="preserve">Nye </w:t>
      </w:r>
      <w:proofErr w:type="spellStart"/>
      <w:r w:rsidRPr="00C10A2C">
        <w:rPr>
          <w:b/>
          <w:bCs/>
        </w:rPr>
        <w:t>walk&amp;talk</w:t>
      </w:r>
      <w:proofErr w:type="spellEnd"/>
      <w:r w:rsidRPr="00C10A2C">
        <w:rPr>
          <w:b/>
          <w:bCs/>
        </w:rPr>
        <w:t xml:space="preserve"> ruter</w:t>
      </w:r>
    </w:p>
    <w:p w14:paraId="533B3F92" w14:textId="79E31516" w:rsidR="00010D63" w:rsidRDefault="00010D63" w:rsidP="00010D63">
      <w:r>
        <w:t xml:space="preserve">Der er lavet </w:t>
      </w:r>
      <w:r w:rsidR="00C10A2C">
        <w:t>markerede</w:t>
      </w:r>
      <w:r>
        <w:t xml:space="preserve"> </w:t>
      </w:r>
      <w:proofErr w:type="spellStart"/>
      <w:r>
        <w:t>walk&amp;talk-ruter</w:t>
      </w:r>
      <w:proofErr w:type="spellEnd"/>
      <w:r>
        <w:t xml:space="preserve"> på 1, 2 og 2,5 km. fra rådhuset. Alle ruter starter samme sted og du kan vælge undervejs at forlænge ruten. Det vil fremgå på skiltene. </w:t>
      </w:r>
    </w:p>
    <w:p w14:paraId="2302AD8A" w14:textId="58DDE980" w:rsidR="00010D63" w:rsidRDefault="00010D63" w:rsidP="00010D63"/>
    <w:p w14:paraId="38C85762" w14:textId="5453B08F" w:rsidR="00010D63" w:rsidRPr="00BC2BB3" w:rsidRDefault="00EB4176" w:rsidP="00010D63">
      <w:pPr>
        <w:pStyle w:val="Listeafsnit"/>
        <w:numPr>
          <w:ilvl w:val="0"/>
          <w:numId w:val="8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C0B593D" wp14:editId="070BA9A2">
            <wp:simplePos x="0" y="0"/>
            <wp:positionH relativeFrom="column">
              <wp:posOffset>2493010</wp:posOffset>
            </wp:positionH>
            <wp:positionV relativeFrom="paragraph">
              <wp:posOffset>34925</wp:posOffset>
            </wp:positionV>
            <wp:extent cx="1847850" cy="2093140"/>
            <wp:effectExtent l="0" t="0" r="0" b="254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3" b="17420"/>
                    <a:stretch/>
                  </pic:blipFill>
                  <pic:spPr bwMode="auto">
                    <a:xfrm>
                      <a:off x="0" y="0"/>
                      <a:ext cx="1847850" cy="209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D63" w:rsidRPr="00BC2BB3">
        <w:rPr>
          <w:b/>
          <w:bCs/>
        </w:rPr>
        <w:t>Grøn rute: 1 km (ca. 15. min)</w:t>
      </w:r>
    </w:p>
    <w:p w14:paraId="70EC8E95" w14:textId="54F910E3" w:rsidR="00010D63" w:rsidRPr="00BA113C" w:rsidRDefault="00010D63" w:rsidP="00010D63">
      <w:pPr>
        <w:pStyle w:val="Listeafsnit"/>
        <w:rPr>
          <w:b/>
          <w:bCs/>
        </w:rPr>
      </w:pPr>
    </w:p>
    <w:p w14:paraId="3E26D9B3" w14:textId="2596791A" w:rsidR="00010D63" w:rsidRPr="00BA113C" w:rsidRDefault="00010D63" w:rsidP="00010D63">
      <w:pPr>
        <w:pStyle w:val="Listeafsnit"/>
        <w:numPr>
          <w:ilvl w:val="0"/>
          <w:numId w:val="8"/>
        </w:numPr>
      </w:pPr>
      <w:r w:rsidRPr="00BA113C">
        <w:rPr>
          <w:b/>
          <w:bCs/>
        </w:rPr>
        <w:t>Blå rute</w:t>
      </w:r>
      <w:r w:rsidR="00CD5B0C">
        <w:rPr>
          <w:b/>
          <w:bCs/>
        </w:rPr>
        <w:t xml:space="preserve"> 2 km.</w:t>
      </w:r>
      <w:r w:rsidRPr="00BA113C">
        <w:rPr>
          <w:b/>
          <w:bCs/>
        </w:rPr>
        <w:t xml:space="preserve"> (ca. 30 min)</w:t>
      </w:r>
    </w:p>
    <w:p w14:paraId="262A1424" w14:textId="47A57DC2" w:rsidR="00010D63" w:rsidRDefault="00010D63" w:rsidP="00E11B44"/>
    <w:p w14:paraId="37535D61" w14:textId="24466418" w:rsidR="00010D63" w:rsidRPr="00BC2BB3" w:rsidRDefault="00010D63" w:rsidP="00010D63">
      <w:pPr>
        <w:pStyle w:val="Listeafsnit"/>
        <w:numPr>
          <w:ilvl w:val="0"/>
          <w:numId w:val="8"/>
        </w:numPr>
        <w:rPr>
          <w:b/>
          <w:bCs/>
        </w:rPr>
      </w:pPr>
      <w:r w:rsidRPr="00BC2BB3">
        <w:rPr>
          <w:b/>
          <w:bCs/>
        </w:rPr>
        <w:t>Rød rute</w:t>
      </w:r>
      <w:r w:rsidR="00CD5B0C">
        <w:rPr>
          <w:b/>
          <w:bCs/>
        </w:rPr>
        <w:t xml:space="preserve"> 2,5 km.</w:t>
      </w:r>
      <w:r w:rsidRPr="00BC2BB3">
        <w:rPr>
          <w:b/>
          <w:bCs/>
        </w:rPr>
        <w:t xml:space="preserve"> (ca. 40 min)</w:t>
      </w:r>
    </w:p>
    <w:p w14:paraId="3069ECD4" w14:textId="383BC12D" w:rsidR="00153BFD" w:rsidRDefault="00153BFD" w:rsidP="00153BFD">
      <w:pPr>
        <w:rPr>
          <w:b/>
          <w:bCs/>
        </w:rPr>
      </w:pPr>
    </w:p>
    <w:p w14:paraId="35CB1434" w14:textId="77777777" w:rsidR="00BF0694" w:rsidRDefault="00BF0694" w:rsidP="00153BFD">
      <w:pPr>
        <w:rPr>
          <w:b/>
          <w:bCs/>
        </w:rPr>
      </w:pPr>
    </w:p>
    <w:p w14:paraId="14320DE8" w14:textId="77777777" w:rsidR="00BF0694" w:rsidRDefault="00BF0694" w:rsidP="00153BFD">
      <w:pPr>
        <w:rPr>
          <w:b/>
          <w:bCs/>
        </w:rPr>
      </w:pPr>
    </w:p>
    <w:p w14:paraId="0B86B6AA" w14:textId="77777777" w:rsidR="00BF0694" w:rsidRDefault="00BF0694" w:rsidP="00153BFD">
      <w:pPr>
        <w:rPr>
          <w:b/>
          <w:bCs/>
        </w:rPr>
      </w:pPr>
    </w:p>
    <w:p w14:paraId="079EC94E" w14:textId="77777777" w:rsidR="00BF0694" w:rsidRDefault="00BF0694" w:rsidP="00153BFD">
      <w:pPr>
        <w:rPr>
          <w:b/>
          <w:bCs/>
        </w:rPr>
      </w:pPr>
    </w:p>
    <w:p w14:paraId="3D55160C" w14:textId="77777777" w:rsidR="00BF0694" w:rsidRDefault="00BF0694" w:rsidP="00153BFD">
      <w:pPr>
        <w:rPr>
          <w:b/>
          <w:bCs/>
        </w:rPr>
      </w:pPr>
    </w:p>
    <w:p w14:paraId="435E7433" w14:textId="719D5F11" w:rsidR="00153BFD" w:rsidRPr="000B5DA7" w:rsidRDefault="00153BFD" w:rsidP="00153BFD">
      <w:pPr>
        <w:rPr>
          <w:b/>
          <w:bCs/>
        </w:rPr>
      </w:pPr>
      <w:r w:rsidRPr="000B5DA7">
        <w:rPr>
          <w:b/>
          <w:bCs/>
        </w:rPr>
        <w:t>Forberedelse inden:</w:t>
      </w:r>
    </w:p>
    <w:p w14:paraId="199CAA29" w14:textId="77777777" w:rsidR="00153BFD" w:rsidRDefault="00153BFD" w:rsidP="00153BFD">
      <w:r>
        <w:rPr>
          <w:noProof/>
        </w:rPr>
        <w:drawing>
          <wp:anchor distT="0" distB="0" distL="114300" distR="114300" simplePos="0" relativeHeight="251663360" behindDoc="1" locked="0" layoutInCell="1" allowOverlap="1" wp14:anchorId="3E0A7C4C" wp14:editId="334F537D">
            <wp:simplePos x="0" y="0"/>
            <wp:positionH relativeFrom="column">
              <wp:posOffset>5138166</wp:posOffset>
            </wp:positionH>
            <wp:positionV relativeFrom="paragraph">
              <wp:posOffset>8382</wp:posOffset>
            </wp:positionV>
            <wp:extent cx="956945" cy="1946275"/>
            <wp:effectExtent l="0" t="0" r="0" b="0"/>
            <wp:wrapTight wrapText="bothSides">
              <wp:wrapPolygon edited="0">
                <wp:start x="860" y="0"/>
                <wp:lineTo x="0" y="634"/>
                <wp:lineTo x="0" y="20719"/>
                <wp:lineTo x="1290" y="21353"/>
                <wp:lineTo x="19780" y="21353"/>
                <wp:lineTo x="21070" y="20719"/>
                <wp:lineTo x="21070" y="423"/>
                <wp:lineTo x="20210" y="0"/>
                <wp:lineTo x="860" y="0"/>
              </wp:wrapPolygon>
            </wp:wrapTight>
            <wp:docPr id="3" name="Billede 3" descr="iPhone, der viser, hvordan du opretter en note i appen N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hone, der viser, hvordan du opretter en note i appen No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38B45F" w14:textId="77777777" w:rsidR="00153BFD" w:rsidRDefault="00153BFD" w:rsidP="00153BFD">
      <w:pPr>
        <w:pStyle w:val="Listeafsnit"/>
        <w:numPr>
          <w:ilvl w:val="0"/>
          <w:numId w:val="8"/>
        </w:numPr>
      </w:pPr>
      <w:r>
        <w:t xml:space="preserve">Man går ca. 4 km/t til et gående møde. </w:t>
      </w:r>
    </w:p>
    <w:p w14:paraId="5C6C734E" w14:textId="77777777" w:rsidR="00153BFD" w:rsidRDefault="00153BFD" w:rsidP="00153BFD">
      <w:pPr>
        <w:pStyle w:val="Listeafsnit"/>
        <w:numPr>
          <w:ilvl w:val="0"/>
          <w:numId w:val="8"/>
        </w:numPr>
      </w:pPr>
      <w:r>
        <w:t xml:space="preserve">Det er en god ide at gøre deltagerne opmærksomme på mødeformen så man kan tage tøj på efter vejret. </w:t>
      </w:r>
    </w:p>
    <w:p w14:paraId="47906C86" w14:textId="335C104A" w:rsidR="00153BFD" w:rsidRDefault="00153BFD" w:rsidP="00153BFD">
      <w:pPr>
        <w:pStyle w:val="Listeafsnit"/>
        <w:numPr>
          <w:ilvl w:val="0"/>
          <w:numId w:val="8"/>
        </w:numPr>
      </w:pPr>
      <w:r w:rsidRPr="00E7601F">
        <w:t xml:space="preserve">Aftal på forhånd </w:t>
      </w:r>
      <w:r>
        <w:t>m</w:t>
      </w:r>
      <w:r w:rsidRPr="00E7601F">
        <w:t>ødets formål. Hvad skal deltagerne opnå sammen, og har de behov for en kort dagsorden med tidsangivelse til hvert punkt</w:t>
      </w:r>
    </w:p>
    <w:p w14:paraId="0AA02DD2" w14:textId="130837B1" w:rsidR="00153BFD" w:rsidRDefault="00153BFD" w:rsidP="00153BFD">
      <w:pPr>
        <w:pStyle w:val="Listeafsnit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542C120" wp14:editId="09E5D0F5">
                <wp:simplePos x="0" y="0"/>
                <wp:positionH relativeFrom="column">
                  <wp:posOffset>3705225</wp:posOffset>
                </wp:positionH>
                <wp:positionV relativeFrom="paragraph">
                  <wp:posOffset>529463</wp:posOffset>
                </wp:positionV>
                <wp:extent cx="962660" cy="231140"/>
                <wp:effectExtent l="0" t="0" r="889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B9CE2" w14:textId="77777777" w:rsidR="00153BFD" w:rsidRPr="00000C57" w:rsidRDefault="00153BFD" w:rsidP="00153B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0C57">
                              <w:rPr>
                                <w:sz w:val="16"/>
                                <w:szCs w:val="16"/>
                              </w:rPr>
                              <w:t>Tryk for at diktere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2C12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91.75pt;margin-top:41.7pt;width:75.8pt;height:18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" stroked="f">
                <v:textbox>
                  <w:txbxContent>
                    <w:p w14:paraId="491B9CE2" w14:textId="77777777" w:rsidR="00153BFD" w:rsidRPr="00000C57" w:rsidRDefault="00153BFD" w:rsidP="00153BFD">
                      <w:pPr>
                        <w:rPr>
                          <w:sz w:val="16"/>
                          <w:szCs w:val="16"/>
                        </w:rPr>
                      </w:pPr>
                      <w:r w:rsidRPr="00000C57">
                        <w:rPr>
                          <w:sz w:val="16"/>
                          <w:szCs w:val="16"/>
                        </w:rPr>
                        <w:t>Tryk for at diktere</w:t>
                      </w:r>
                    </w:p>
                  </w:txbxContent>
                </v:textbox>
              </v:shape>
            </w:pict>
          </mc:Fallback>
        </mc:AlternateContent>
      </w:r>
      <w:r>
        <w:t>Lad dig ikke begrænse af papir og blyant – brug diktafonen i telefonens notesystem. Diktér hvad I aftaler undervejs og du får det automatisk skrevet om til tekst.</w:t>
      </w:r>
      <w:r w:rsidRPr="00CA2032">
        <w:t xml:space="preserve"> </w:t>
      </w:r>
      <w:r>
        <w:t xml:space="preserve">Lige til at sende videre til mødedeltagerne. </w:t>
      </w:r>
    </w:p>
    <w:p w14:paraId="78595450" w14:textId="00FAAE8E" w:rsidR="00C84C33" w:rsidRDefault="00177CCF" w:rsidP="001A0F6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C2C32" wp14:editId="530B491F">
                <wp:simplePos x="0" y="0"/>
                <wp:positionH relativeFrom="column">
                  <wp:posOffset>3680206</wp:posOffset>
                </wp:positionH>
                <wp:positionV relativeFrom="paragraph">
                  <wp:posOffset>68707</wp:posOffset>
                </wp:positionV>
                <wp:extent cx="2206752" cy="6096"/>
                <wp:effectExtent l="0" t="76200" r="22225" b="89535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6752" cy="609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B91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6" o:spid="_x0000_s1026" type="#_x0000_t32" style="position:absolute;margin-left:289.8pt;margin-top:5.4pt;width:173.75pt;height: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" strokecolor="black [3200]" strokeweight="1pt">
                <v:stroke endarrow="block" joinstyle="miter"/>
              </v:shape>
            </w:pict>
          </mc:Fallback>
        </mc:AlternateContent>
      </w:r>
    </w:p>
    <w:p w14:paraId="12AD462F" w14:textId="00A81BBD" w:rsidR="00153BFD" w:rsidRDefault="00153BFD" w:rsidP="001A0F61">
      <w:pPr>
        <w:rPr>
          <w:b/>
          <w:bCs/>
        </w:rPr>
      </w:pPr>
    </w:p>
    <w:p w14:paraId="2F760CB3" w14:textId="77777777" w:rsidR="00BF0694" w:rsidRDefault="00BF0694" w:rsidP="001A0F61">
      <w:pPr>
        <w:rPr>
          <w:b/>
          <w:bCs/>
        </w:rPr>
      </w:pPr>
    </w:p>
    <w:p w14:paraId="3815DC11" w14:textId="77777777" w:rsidR="00BF0694" w:rsidRDefault="00BF0694" w:rsidP="001A0F61">
      <w:pPr>
        <w:rPr>
          <w:b/>
          <w:bCs/>
        </w:rPr>
      </w:pPr>
    </w:p>
    <w:p w14:paraId="2C8A77B6" w14:textId="5ED1F7A2" w:rsidR="001A0F61" w:rsidRPr="00F96F1B" w:rsidRDefault="001A0F61" w:rsidP="001A0F61">
      <w:pPr>
        <w:rPr>
          <w:b/>
          <w:bCs/>
        </w:rPr>
      </w:pPr>
      <w:r w:rsidRPr="00F96F1B">
        <w:rPr>
          <w:b/>
          <w:bCs/>
        </w:rPr>
        <w:t xml:space="preserve">Møder velegnet til </w:t>
      </w:r>
      <w:proofErr w:type="spellStart"/>
      <w:r w:rsidRPr="00F96F1B">
        <w:rPr>
          <w:b/>
          <w:bCs/>
        </w:rPr>
        <w:t>walk</w:t>
      </w:r>
      <w:r>
        <w:rPr>
          <w:b/>
          <w:bCs/>
        </w:rPr>
        <w:t>&amp;</w:t>
      </w:r>
      <w:r w:rsidRPr="00F96F1B">
        <w:rPr>
          <w:b/>
          <w:bCs/>
        </w:rPr>
        <w:t>talk</w:t>
      </w:r>
      <w:proofErr w:type="spellEnd"/>
    </w:p>
    <w:p w14:paraId="571F5A35" w14:textId="49C615EB" w:rsidR="001A0F61" w:rsidRPr="00F96F1B" w:rsidRDefault="001A0F61" w:rsidP="001A0F61">
      <w:r w:rsidRPr="00F96F1B">
        <w:t>Møder med:</w:t>
      </w:r>
    </w:p>
    <w:p w14:paraId="68D47BF8" w14:textId="2641F135" w:rsidR="001A0F61" w:rsidRPr="001151DE" w:rsidRDefault="001A0F61" w:rsidP="001A0F61">
      <w:pPr>
        <w:pStyle w:val="Listeafsnit"/>
        <w:numPr>
          <w:ilvl w:val="0"/>
          <w:numId w:val="4"/>
        </w:numPr>
        <w:rPr>
          <w:rFonts w:eastAsia="Times New Roman"/>
        </w:rPr>
      </w:pPr>
      <w:r w:rsidRPr="001151DE">
        <w:rPr>
          <w:rFonts w:eastAsia="Times New Roman"/>
        </w:rPr>
        <w:t>få deltagere (2-3 deltagere)</w:t>
      </w:r>
    </w:p>
    <w:p w14:paraId="3AA4B555" w14:textId="529DD139" w:rsidR="001A0F61" w:rsidRPr="001151DE" w:rsidRDefault="001A0F61" w:rsidP="001A0F61">
      <w:pPr>
        <w:pStyle w:val="Listeafsnit"/>
        <w:numPr>
          <w:ilvl w:val="0"/>
          <w:numId w:val="4"/>
        </w:numPr>
        <w:rPr>
          <w:rFonts w:eastAsia="Times New Roman"/>
        </w:rPr>
      </w:pPr>
      <w:r w:rsidRPr="001151DE">
        <w:rPr>
          <w:rFonts w:eastAsia="Times New Roman"/>
        </w:rPr>
        <w:t>begrænset notatskrivning</w:t>
      </w:r>
    </w:p>
    <w:p w14:paraId="5BCD485B" w14:textId="4EE863DF" w:rsidR="001A0F61" w:rsidRPr="001151DE" w:rsidRDefault="001A0F61" w:rsidP="001A0F61">
      <w:pPr>
        <w:pStyle w:val="Listeafsnit"/>
        <w:numPr>
          <w:ilvl w:val="0"/>
          <w:numId w:val="4"/>
        </w:numPr>
        <w:rPr>
          <w:rFonts w:eastAsia="Times New Roman"/>
        </w:rPr>
      </w:pPr>
      <w:r w:rsidRPr="001151DE">
        <w:rPr>
          <w:rFonts w:eastAsia="Times New Roman"/>
        </w:rPr>
        <w:t xml:space="preserve">afklaring af konkrete svar </w:t>
      </w:r>
    </w:p>
    <w:p w14:paraId="6D5DBA06" w14:textId="2CA4FA12" w:rsidR="001A0F61" w:rsidRPr="001151DE" w:rsidRDefault="001A0F61" w:rsidP="001A0F61">
      <w:pPr>
        <w:pStyle w:val="Listeafsnit"/>
        <w:numPr>
          <w:ilvl w:val="0"/>
          <w:numId w:val="4"/>
        </w:numPr>
        <w:rPr>
          <w:rFonts w:eastAsia="Times New Roman"/>
        </w:rPr>
      </w:pPr>
      <w:r w:rsidRPr="001151DE">
        <w:rPr>
          <w:rFonts w:eastAsia="Times New Roman"/>
        </w:rPr>
        <w:t>fokus på ide- og projektudvikling</w:t>
      </w:r>
    </w:p>
    <w:p w14:paraId="3FB678C2" w14:textId="77777777" w:rsidR="001A0F61" w:rsidRPr="001151DE" w:rsidRDefault="001A0F61" w:rsidP="001A0F61">
      <w:pPr>
        <w:pStyle w:val="Listeafsnit"/>
        <w:numPr>
          <w:ilvl w:val="0"/>
          <w:numId w:val="4"/>
        </w:numPr>
        <w:rPr>
          <w:rFonts w:eastAsia="Times New Roman"/>
        </w:rPr>
      </w:pPr>
      <w:r w:rsidRPr="001151DE">
        <w:rPr>
          <w:rFonts w:eastAsia="Times New Roman"/>
        </w:rPr>
        <w:t>fokus på debriefing og/eller problemløsning</w:t>
      </w:r>
    </w:p>
    <w:p w14:paraId="564378A0" w14:textId="77777777" w:rsidR="001A0F61" w:rsidRPr="001151DE" w:rsidRDefault="001A0F61" w:rsidP="001A0F61">
      <w:pPr>
        <w:pStyle w:val="Listeafsnit"/>
        <w:numPr>
          <w:ilvl w:val="0"/>
          <w:numId w:val="4"/>
        </w:numPr>
        <w:rPr>
          <w:rFonts w:eastAsia="Times New Roman"/>
        </w:rPr>
      </w:pPr>
      <w:r w:rsidRPr="001151DE">
        <w:rPr>
          <w:rFonts w:eastAsia="Times New Roman"/>
        </w:rPr>
        <w:t>fokus på refleksion over egen eller andres virke</w:t>
      </w:r>
    </w:p>
    <w:p w14:paraId="75777D45" w14:textId="0EA539AA" w:rsidR="001A0F61" w:rsidRPr="001151DE" w:rsidRDefault="001A0F61" w:rsidP="001A0F61">
      <w:pPr>
        <w:pStyle w:val="Listeafsnit"/>
        <w:numPr>
          <w:ilvl w:val="0"/>
          <w:numId w:val="4"/>
        </w:numPr>
        <w:rPr>
          <w:rFonts w:eastAsia="Times New Roman"/>
        </w:rPr>
      </w:pPr>
      <w:r w:rsidRPr="001151DE">
        <w:rPr>
          <w:rFonts w:eastAsia="Times New Roman"/>
        </w:rPr>
        <w:t xml:space="preserve">henblik på at lære nye borgere, kollegaer eller samarbejdspartnere at kende </w:t>
      </w:r>
    </w:p>
    <w:p w14:paraId="0E53C50F" w14:textId="77777777" w:rsidR="00153BFD" w:rsidRDefault="00153BFD" w:rsidP="001A0F61">
      <w:pPr>
        <w:rPr>
          <w:b/>
          <w:bCs/>
        </w:rPr>
      </w:pPr>
    </w:p>
    <w:p w14:paraId="3BFA3EAC" w14:textId="6E2BFA69" w:rsidR="00153BFD" w:rsidRDefault="00153BFD" w:rsidP="001A0F61">
      <w:pPr>
        <w:rPr>
          <w:b/>
          <w:bCs/>
        </w:rPr>
      </w:pPr>
    </w:p>
    <w:p w14:paraId="040DB688" w14:textId="3EBB8C18" w:rsidR="001A0F61" w:rsidRPr="00C95B33" w:rsidRDefault="001A0F61" w:rsidP="001A0F61">
      <w:pPr>
        <w:rPr>
          <w:b/>
          <w:bCs/>
        </w:rPr>
      </w:pPr>
      <w:r w:rsidRPr="00C95B33">
        <w:rPr>
          <w:b/>
          <w:bCs/>
        </w:rPr>
        <w:t xml:space="preserve">Møder der ikke er velegnet til </w:t>
      </w:r>
      <w:proofErr w:type="spellStart"/>
      <w:r w:rsidRPr="00C95B33">
        <w:rPr>
          <w:b/>
          <w:bCs/>
        </w:rPr>
        <w:t>walk&amp;talk</w:t>
      </w:r>
      <w:proofErr w:type="spellEnd"/>
    </w:p>
    <w:p w14:paraId="1D2039A1" w14:textId="77777777" w:rsidR="001A0F61" w:rsidRDefault="001A0F61" w:rsidP="001A0F61"/>
    <w:p w14:paraId="784F8E22" w14:textId="5D469086" w:rsidR="001A0F61" w:rsidRDefault="001A0F61" w:rsidP="001A0F61">
      <w:pPr>
        <w:pStyle w:val="Listeafsnit"/>
        <w:numPr>
          <w:ilvl w:val="0"/>
          <w:numId w:val="3"/>
        </w:numPr>
      </w:pPr>
      <w:r>
        <w:t>Formelle møder med lang dagsorden og referat</w:t>
      </w:r>
    </w:p>
    <w:p w14:paraId="1F0C947B" w14:textId="432678AA" w:rsidR="001A0F61" w:rsidRDefault="001A0F61" w:rsidP="001A0F61">
      <w:pPr>
        <w:pStyle w:val="Listeafsnit"/>
        <w:numPr>
          <w:ilvl w:val="0"/>
          <w:numId w:val="3"/>
        </w:numPr>
      </w:pPr>
      <w:r>
        <w:t>Møder med mange deltagere</w:t>
      </w:r>
    </w:p>
    <w:p w14:paraId="40A8FC57" w14:textId="77777777" w:rsidR="001A0F61" w:rsidRDefault="001A0F61" w:rsidP="001A0F61">
      <w:pPr>
        <w:pStyle w:val="Listeafsnit"/>
        <w:numPr>
          <w:ilvl w:val="0"/>
          <w:numId w:val="3"/>
        </w:numPr>
      </w:pPr>
      <w:r>
        <w:t>Møder om personlige, etiske, fortrolige og andre arbejdsmæssige problemstillinger, der ikke egner sig til et åbent offentligt rum</w:t>
      </w:r>
    </w:p>
    <w:p w14:paraId="2DE55E4A" w14:textId="4D5A51DB" w:rsidR="001A0F61" w:rsidRDefault="001A0F61" w:rsidP="001A0F61">
      <w:pPr>
        <w:pStyle w:val="Listeafsnit"/>
        <w:numPr>
          <w:ilvl w:val="0"/>
          <w:numId w:val="3"/>
        </w:numPr>
      </w:pPr>
      <w:r>
        <w:t xml:space="preserve">Møder med formelle præsentationer </w:t>
      </w:r>
    </w:p>
    <w:p w14:paraId="535EF7B3" w14:textId="07332432" w:rsidR="001A0F61" w:rsidRDefault="001A0F61" w:rsidP="001A0F61">
      <w:pPr>
        <w:pStyle w:val="Listeafsnit"/>
        <w:numPr>
          <w:ilvl w:val="0"/>
          <w:numId w:val="3"/>
        </w:numPr>
      </w:pPr>
      <w:r>
        <w:t>Budgetmøder og lign. med gennemsyn af dokumenter</w:t>
      </w:r>
    </w:p>
    <w:p w14:paraId="00731E5D" w14:textId="30211A4C" w:rsidR="00BC2BB3" w:rsidRDefault="00BC2BB3" w:rsidP="00382E1D"/>
    <w:p w14:paraId="201A310D" w14:textId="018104D2" w:rsidR="00BC2BB3" w:rsidRDefault="00BC2BB3" w:rsidP="00382E1D"/>
    <w:p w14:paraId="4038A26F" w14:textId="77777777" w:rsidR="00AE7AC3" w:rsidRDefault="00AE7AC3" w:rsidP="00382E1D"/>
    <w:p w14:paraId="612785A9" w14:textId="59EF8C63" w:rsidR="00BC2BB3" w:rsidRPr="006E57BB" w:rsidRDefault="00BC2BB3" w:rsidP="00BC2BB3">
      <w:pPr>
        <w:rPr>
          <w:b/>
          <w:bCs/>
        </w:rPr>
      </w:pPr>
      <w:r w:rsidRPr="006E57BB">
        <w:rPr>
          <w:b/>
          <w:bCs/>
        </w:rPr>
        <w:t xml:space="preserve">Hvorfor </w:t>
      </w:r>
      <w:proofErr w:type="spellStart"/>
      <w:r w:rsidRPr="006E57BB">
        <w:rPr>
          <w:b/>
          <w:bCs/>
        </w:rPr>
        <w:t>walk&amp;talk</w:t>
      </w:r>
      <w:proofErr w:type="spellEnd"/>
      <w:r w:rsidRPr="006E57BB">
        <w:rPr>
          <w:b/>
          <w:bCs/>
        </w:rPr>
        <w:t xml:space="preserve"> møde?</w:t>
      </w:r>
    </w:p>
    <w:p w14:paraId="394634FB" w14:textId="7FD72930" w:rsidR="00BC2BB3" w:rsidRDefault="008A486B" w:rsidP="00382E1D">
      <w:r w:rsidRPr="008A486B">
        <w:t>Gåture er ikke kun for en bestemt gruppe borgere på søndagstur. Gåture kan mere end de fleste tror, og det gode ved dem er, at vi alle kan være med – uanset kondition, køn og alder.</w:t>
      </w:r>
    </w:p>
    <w:p w14:paraId="74F251F1" w14:textId="7CF1DDCA" w:rsidR="00382E1D" w:rsidRDefault="00382E1D" w:rsidP="00382E1D">
      <w:r>
        <w:t>Undersøgelser har vist, at gående møder kan have positive effekter på sundhed, trivsel, humør, kollegiale relationer, idéudvikling og kreativitet</w:t>
      </w:r>
      <w:r>
        <w:rPr>
          <w:rStyle w:val="Fodnotehenvisning"/>
        </w:rPr>
        <w:footnoteReference w:id="1"/>
      </w:r>
      <w:r>
        <w:t xml:space="preserve">. </w:t>
      </w:r>
    </w:p>
    <w:p w14:paraId="5E9E1B34" w14:textId="77777777" w:rsidR="008A23E4" w:rsidRDefault="008A23E4" w:rsidP="008A23E4">
      <w:pPr>
        <w:rPr>
          <w:b/>
          <w:bCs/>
        </w:rPr>
      </w:pPr>
    </w:p>
    <w:p w14:paraId="54E62B67" w14:textId="1AFC5D90" w:rsidR="008A23E4" w:rsidRPr="00F227B2" w:rsidRDefault="008A23E4" w:rsidP="00F227B2">
      <w:pPr>
        <w:pStyle w:val="Listeafsnit"/>
        <w:numPr>
          <w:ilvl w:val="0"/>
          <w:numId w:val="9"/>
        </w:numPr>
        <w:rPr>
          <w:b/>
          <w:bCs/>
        </w:rPr>
      </w:pPr>
      <w:r w:rsidRPr="00F227B2">
        <w:rPr>
          <w:b/>
          <w:bCs/>
        </w:rPr>
        <w:t>Hjernen</w:t>
      </w:r>
    </w:p>
    <w:p w14:paraId="5C0BC9ED" w14:textId="1D1BFB24" w:rsidR="006E57BB" w:rsidRDefault="008A23E4" w:rsidP="00F227B2">
      <w:pPr>
        <w:pStyle w:val="Listeafsnit"/>
      </w:pPr>
      <w:r>
        <w:t>Når du går, dannes der nye hjerneceller, og områderne i hjernen bliver bedre til at kommunikere med hinanden. Kreativiteten får også et løft. Faktisk viser forskning, at kreativiteten stiger med op til 60 %, mens man går, sammenlignet med at sidde ned – og det gælder både gang inde og ude.</w:t>
      </w:r>
    </w:p>
    <w:p w14:paraId="153B8101" w14:textId="77777777" w:rsidR="00692CC1" w:rsidRDefault="00692CC1" w:rsidP="00C25591"/>
    <w:p w14:paraId="79695D63" w14:textId="77777777" w:rsidR="008A23E4" w:rsidRPr="00F227B2" w:rsidRDefault="008A23E4" w:rsidP="00F227B2">
      <w:pPr>
        <w:pStyle w:val="Listeafsnit"/>
        <w:numPr>
          <w:ilvl w:val="0"/>
          <w:numId w:val="9"/>
        </w:numPr>
        <w:rPr>
          <w:b/>
          <w:bCs/>
        </w:rPr>
      </w:pPr>
      <w:r w:rsidRPr="00F227B2">
        <w:rPr>
          <w:b/>
          <w:bCs/>
        </w:rPr>
        <w:t>Hjertet</w:t>
      </w:r>
    </w:p>
    <w:p w14:paraId="2B465C47" w14:textId="5A309294" w:rsidR="008A23E4" w:rsidRDefault="008A23E4" w:rsidP="00F227B2">
      <w:pPr>
        <w:pStyle w:val="Listeafsnit"/>
      </w:pPr>
      <w:r>
        <w:t xml:space="preserve">Ved regelmæssige gåture stimuleres kredsløbet og musklerne. Blodtrykket og kolesteroltallet falder, hjertet bliver stærkere og kan dermed bedre modstod </w:t>
      </w:r>
      <w:proofErr w:type="spellStart"/>
      <w:r>
        <w:t>hjerte-kar-syg-domme</w:t>
      </w:r>
      <w:proofErr w:type="spellEnd"/>
      <w:r>
        <w:t>. Derudover tyder det på, at vi er mere fysisk aktive, når vi er ude i forhold til inde, hvilket er positivt for vores kondition og kredsløb.</w:t>
      </w:r>
    </w:p>
    <w:p w14:paraId="4F080CBE" w14:textId="77777777" w:rsidR="00977A42" w:rsidRDefault="00977A42" w:rsidP="008A23E4"/>
    <w:p w14:paraId="1F68694F" w14:textId="77777777" w:rsidR="00D64BE7" w:rsidRPr="00F227B2" w:rsidRDefault="00D64BE7" w:rsidP="00F227B2">
      <w:pPr>
        <w:pStyle w:val="Listeafsnit"/>
        <w:numPr>
          <w:ilvl w:val="0"/>
          <w:numId w:val="9"/>
        </w:numPr>
        <w:rPr>
          <w:b/>
          <w:bCs/>
        </w:rPr>
      </w:pPr>
      <w:r w:rsidRPr="00F227B2">
        <w:rPr>
          <w:b/>
          <w:bCs/>
        </w:rPr>
        <w:t>Psyke</w:t>
      </w:r>
    </w:p>
    <w:p w14:paraId="0F5EB0E1" w14:textId="039CBB64" w:rsidR="00977A42" w:rsidRDefault="00D64BE7" w:rsidP="00F227B2">
      <w:pPr>
        <w:pStyle w:val="Listeafsnit"/>
      </w:pPr>
      <w:r>
        <w:lastRenderedPageBreak/>
        <w:t>Gåturen er god for vores psyke. Ved gang ændres hjernens kemi – du bliver gladere og bedre rustet til dagens udfordringer. Forskningen peger på, at gåture i det fri kan beskytte mod depression, og at ophold i naturen har positiv betydning for humøret, følelsen af overskud, velværet og selvtilliden. Naturen er lige udenfor døren, den er altid åben og der er plads til os alle året rundt.</w:t>
      </w:r>
    </w:p>
    <w:p w14:paraId="32484E9B" w14:textId="77777777" w:rsidR="008A23E4" w:rsidRDefault="008A23E4" w:rsidP="00C25591"/>
    <w:p w14:paraId="5FD30C72" w14:textId="77777777" w:rsidR="00C673E1" w:rsidRPr="00F227B2" w:rsidRDefault="00C673E1" w:rsidP="00F227B2">
      <w:pPr>
        <w:pStyle w:val="Listeafsnit"/>
        <w:numPr>
          <w:ilvl w:val="0"/>
          <w:numId w:val="9"/>
        </w:numPr>
        <w:rPr>
          <w:b/>
          <w:bCs/>
        </w:rPr>
      </w:pPr>
      <w:r w:rsidRPr="00F227B2">
        <w:rPr>
          <w:b/>
          <w:bCs/>
        </w:rPr>
        <w:t>Knogler</w:t>
      </w:r>
    </w:p>
    <w:p w14:paraId="110C0CD2" w14:textId="3E9148DB" w:rsidR="00D64BE7" w:rsidRDefault="00C673E1" w:rsidP="00F227B2">
      <w:pPr>
        <w:pStyle w:val="Listeafsnit"/>
      </w:pPr>
      <w:r>
        <w:t>Gåture i rask tempo og i kuperet terræn er fordelagtig for knoglestyrken. Især når du går ned ad bakke, bliver der sendt kraftige stød gennem benene, hvilket har vist sig at stimulere styrken i knoglerne ekstra meget. Forskning viser bl.a., at risikoen for knogleskørhed i hoften daler med op til 40 %, hvis du går flittigt.</w:t>
      </w:r>
    </w:p>
    <w:p w14:paraId="442E38C5" w14:textId="77777777" w:rsidR="00D64BE7" w:rsidRDefault="00D64BE7" w:rsidP="00C25591"/>
    <w:p w14:paraId="1A03CE09" w14:textId="77777777" w:rsidR="00F227B2" w:rsidRPr="00F227B2" w:rsidRDefault="00F227B2" w:rsidP="00F227B2">
      <w:pPr>
        <w:pStyle w:val="Listeafsnit"/>
        <w:numPr>
          <w:ilvl w:val="0"/>
          <w:numId w:val="9"/>
        </w:numPr>
        <w:rPr>
          <w:b/>
          <w:bCs/>
        </w:rPr>
      </w:pPr>
      <w:r w:rsidRPr="00F227B2">
        <w:rPr>
          <w:b/>
          <w:bCs/>
        </w:rPr>
        <w:t>Led</w:t>
      </w:r>
    </w:p>
    <w:p w14:paraId="1161B2DF" w14:textId="0D1939C5" w:rsidR="00F227B2" w:rsidRDefault="00F227B2" w:rsidP="00F227B2">
      <w:pPr>
        <w:pStyle w:val="Listeafsnit"/>
      </w:pPr>
      <w:r>
        <w:t>Når du går i stedet for at løbe, belaster du kroppen mindre. Når du går, har du altid en fod i jorden, så du slipper helt for, at fødderne ‘svæver’ over jorden og lander hårdt på underlaget, hvilket er stærkt belastende for kroppen.</w:t>
      </w:r>
      <w:r w:rsidR="00FB2496">
        <w:rPr>
          <w:rStyle w:val="Fodnotehenvisning"/>
        </w:rPr>
        <w:footnoteReference w:id="2"/>
      </w:r>
    </w:p>
    <w:p w14:paraId="69C91A2E" w14:textId="77777777" w:rsidR="00F227B2" w:rsidRDefault="00F227B2" w:rsidP="00C25591"/>
    <w:p w14:paraId="6503968D" w14:textId="77777777" w:rsidR="00757562" w:rsidRDefault="00757562" w:rsidP="00F96F1B">
      <w:pPr>
        <w:rPr>
          <w:b/>
          <w:bCs/>
        </w:rPr>
      </w:pPr>
    </w:p>
    <w:p w14:paraId="4A246CDE" w14:textId="77777777" w:rsidR="009778D9" w:rsidRPr="00357AB0" w:rsidRDefault="009778D9" w:rsidP="009778D9">
      <w:pPr>
        <w:rPr>
          <w:b/>
          <w:bCs/>
        </w:rPr>
      </w:pPr>
      <w:r w:rsidRPr="00357AB0">
        <w:rPr>
          <w:b/>
          <w:bCs/>
        </w:rPr>
        <w:t>Gang i frokostpausen:</w:t>
      </w:r>
    </w:p>
    <w:p w14:paraId="296A4536" w14:textId="17EA0A5E" w:rsidR="005F3FEE" w:rsidRDefault="009778D9" w:rsidP="00C25591">
      <w:r>
        <w:t xml:space="preserve">Har du ikke så mange møder som er velegnet til </w:t>
      </w:r>
      <w:proofErr w:type="spellStart"/>
      <w:r>
        <w:t>walk&amp;talk</w:t>
      </w:r>
      <w:proofErr w:type="spellEnd"/>
      <w:r>
        <w:t xml:space="preserve"> så skal du ikke snydes for</w:t>
      </w:r>
      <w:r w:rsidR="002F4FFE">
        <w:t xml:space="preserve"> de gode effekter af </w:t>
      </w:r>
      <w:r>
        <w:t>en</w:t>
      </w:r>
      <w:r w:rsidR="002F4FFE">
        <w:t xml:space="preserve"> gåtur</w:t>
      </w:r>
      <w:r>
        <w:t xml:space="preserve"> i det fri. </w:t>
      </w:r>
      <w:r w:rsidR="002F4FFE">
        <w:t xml:space="preserve">Tag </w:t>
      </w:r>
      <w:r w:rsidR="00746374">
        <w:t>maden</w:t>
      </w:r>
      <w:r w:rsidR="002F4FFE">
        <w:t xml:space="preserve"> med og </w:t>
      </w:r>
      <w:r w:rsidR="00746374">
        <w:t xml:space="preserve">grib muligheden for en tur i frokostpausen. </w:t>
      </w:r>
      <w:r w:rsidR="00357AB0">
        <w:t xml:space="preserve">Hvis du laver en aftale med en kollega, kan i hjælpe hinanden med at komme afsted. </w:t>
      </w:r>
    </w:p>
    <w:p w14:paraId="10C91347" w14:textId="77777777" w:rsidR="00091A90" w:rsidRDefault="00091A90"/>
    <w:p w14:paraId="7BDA1353" w14:textId="77777777" w:rsidR="00757562" w:rsidRDefault="00757562">
      <w:pPr>
        <w:rPr>
          <w:b/>
          <w:bCs/>
        </w:rPr>
      </w:pPr>
    </w:p>
    <w:p w14:paraId="36D80E70" w14:textId="5A01384F" w:rsidR="00620379" w:rsidRPr="00150535" w:rsidRDefault="00150535">
      <w:pPr>
        <w:rPr>
          <w:b/>
          <w:bCs/>
        </w:rPr>
      </w:pPr>
      <w:r w:rsidRPr="00150535">
        <w:rPr>
          <w:b/>
          <w:bCs/>
        </w:rPr>
        <w:t>Nyheder:</w:t>
      </w:r>
    </w:p>
    <w:p w14:paraId="3367BE7C" w14:textId="77777777" w:rsidR="00150535" w:rsidRDefault="00150535"/>
    <w:p w14:paraId="79CA525E" w14:textId="2753EC2D" w:rsidR="009F6BA3" w:rsidRDefault="00150535">
      <w:r>
        <w:t xml:space="preserve">Der </w:t>
      </w:r>
      <w:r w:rsidR="009F6BA3">
        <w:t xml:space="preserve">arbejdes løbende på at lave nye ruter, eksempelvis fra </w:t>
      </w:r>
      <w:proofErr w:type="spellStart"/>
      <w:r w:rsidR="009F6BA3">
        <w:t>Jobigen</w:t>
      </w:r>
      <w:proofErr w:type="spellEnd"/>
      <w:r w:rsidR="009F6BA3">
        <w:t xml:space="preserve"> og Sundhedscenter Viborg.</w:t>
      </w:r>
    </w:p>
    <w:p w14:paraId="3F7BB9CE" w14:textId="093FA19E" w:rsidR="00456ABB" w:rsidRDefault="00456ABB">
      <w:r>
        <w:t>Hvis du ønsker at få lavet en eller flere ruter fra din arbejdsplads kontakt Maria.</w:t>
      </w:r>
    </w:p>
    <w:p w14:paraId="39DF2764" w14:textId="77777777" w:rsidR="00456ABB" w:rsidRDefault="00456ABB"/>
    <w:p w14:paraId="5FA6D846" w14:textId="650624DA" w:rsidR="00456ABB" w:rsidRPr="00456ABB" w:rsidRDefault="00456ABB">
      <w:pPr>
        <w:rPr>
          <w:b/>
          <w:bCs/>
        </w:rPr>
      </w:pPr>
      <w:r w:rsidRPr="00456ABB">
        <w:rPr>
          <w:b/>
          <w:bCs/>
        </w:rPr>
        <w:t xml:space="preserve">Kontakt: </w:t>
      </w:r>
    </w:p>
    <w:p w14:paraId="765C362B" w14:textId="77777777" w:rsidR="00456ABB" w:rsidRDefault="00456ABB"/>
    <w:p w14:paraId="78CC4177" w14:textId="572C409A" w:rsidR="00456ABB" w:rsidRDefault="00456ABB">
      <w:r>
        <w:t>Maria Rømer</w:t>
      </w:r>
    </w:p>
    <w:p w14:paraId="60F75E87" w14:textId="4971F3E0" w:rsidR="00456ABB" w:rsidRDefault="00456ABB">
      <w:r>
        <w:t>Sundhedscenter Viborg</w:t>
      </w:r>
    </w:p>
    <w:p w14:paraId="2A897C80" w14:textId="14F016B0" w:rsidR="00456ABB" w:rsidRPr="007D605D" w:rsidRDefault="00456ABB">
      <w:r w:rsidRPr="007D605D">
        <w:t xml:space="preserve">Mail: </w:t>
      </w:r>
      <w:hyperlink r:id="rId14" w:history="1">
        <w:r w:rsidRPr="007D605D">
          <w:rPr>
            <w:rStyle w:val="Hyperlink"/>
          </w:rPr>
          <w:t>maro@viborg.dk</w:t>
        </w:r>
      </w:hyperlink>
    </w:p>
    <w:p w14:paraId="4FB4C1F6" w14:textId="74BA2C69" w:rsidR="00456ABB" w:rsidRPr="00456ABB" w:rsidRDefault="00456ABB">
      <w:pPr>
        <w:rPr>
          <w:lang w:val="en-US"/>
        </w:rPr>
      </w:pPr>
      <w:proofErr w:type="spellStart"/>
      <w:r w:rsidRPr="00456ABB">
        <w:rPr>
          <w:lang w:val="en-US"/>
        </w:rPr>
        <w:t>Telefon</w:t>
      </w:r>
      <w:proofErr w:type="spellEnd"/>
      <w:r w:rsidRPr="00456ABB">
        <w:rPr>
          <w:lang w:val="en-US"/>
        </w:rPr>
        <w:t>:</w:t>
      </w:r>
      <w:r>
        <w:rPr>
          <w:lang w:val="en-US"/>
        </w:rPr>
        <w:t xml:space="preserve"> 22 12 57 74</w:t>
      </w:r>
    </w:p>
    <w:sectPr w:rsidR="00456ABB" w:rsidRPr="00456A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DC5D" w14:textId="77777777" w:rsidR="008600D1" w:rsidRDefault="008600D1" w:rsidP="00AD5F86">
      <w:r>
        <w:separator/>
      </w:r>
    </w:p>
  </w:endnote>
  <w:endnote w:type="continuationSeparator" w:id="0">
    <w:p w14:paraId="4B5801EF" w14:textId="77777777" w:rsidR="008600D1" w:rsidRDefault="008600D1" w:rsidP="00AD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C5 SemiLight">
    <w:altName w:val="TheSans C5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2F99" w14:textId="77777777" w:rsidR="008600D1" w:rsidRDefault="008600D1" w:rsidP="00AD5F86">
      <w:r>
        <w:separator/>
      </w:r>
    </w:p>
  </w:footnote>
  <w:footnote w:type="continuationSeparator" w:id="0">
    <w:p w14:paraId="6C905200" w14:textId="77777777" w:rsidR="008600D1" w:rsidRDefault="008600D1" w:rsidP="00AD5F86">
      <w:r>
        <w:continuationSeparator/>
      </w:r>
    </w:p>
  </w:footnote>
  <w:footnote w:id="1">
    <w:p w14:paraId="692DB02C" w14:textId="77777777" w:rsidR="00382E1D" w:rsidRPr="00AD5F86" w:rsidRDefault="00382E1D" w:rsidP="00382E1D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AD5F86">
        <w:rPr>
          <w:lang w:val="en-US"/>
        </w:rPr>
        <w:t xml:space="preserve"> 1. </w:t>
      </w:r>
      <w:proofErr w:type="spellStart"/>
      <w:r w:rsidRPr="00AD5F86">
        <w:rPr>
          <w:lang w:val="en-US"/>
        </w:rPr>
        <w:t>Oppezzo</w:t>
      </w:r>
      <w:proofErr w:type="spellEnd"/>
      <w:r w:rsidRPr="00AD5F86">
        <w:rPr>
          <w:lang w:val="en-US"/>
        </w:rPr>
        <w:t>, M., Schwartz, D.L. Give your ideas some legs: The positive effect of walking on creative thinking (2014) Journal of Experimental Psychology: Learning Memory and Cognition, 40(4), pp. 1142-1152.</w:t>
      </w:r>
    </w:p>
  </w:footnote>
  <w:footnote w:id="2">
    <w:p w14:paraId="1BC9F34A" w14:textId="283BE2F8" w:rsidR="00FB2496" w:rsidRDefault="00FB2496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B328F3">
        <w:rPr>
          <w:rStyle w:val="A6"/>
        </w:rPr>
        <w:t xml:space="preserve">Natur og friluftsliv i sundhedsindsatsen </w:t>
      </w:r>
      <w:r w:rsidR="00B328F3">
        <w:t xml:space="preserve">– et </w:t>
      </w:r>
      <w:proofErr w:type="spellStart"/>
      <w:r w:rsidR="00B328F3">
        <w:t>review</w:t>
      </w:r>
      <w:proofErr w:type="spellEnd"/>
      <w:r w:rsidR="00B328F3">
        <w:t xml:space="preserve"> af viden fra praksis, 2019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10"/>
    <w:multiLevelType w:val="hybridMultilevel"/>
    <w:tmpl w:val="048E0F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0334"/>
    <w:multiLevelType w:val="hybridMultilevel"/>
    <w:tmpl w:val="59207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A0C1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4AF8"/>
    <w:multiLevelType w:val="hybridMultilevel"/>
    <w:tmpl w:val="A8100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16829"/>
    <w:multiLevelType w:val="hybridMultilevel"/>
    <w:tmpl w:val="7B4C7320"/>
    <w:lvl w:ilvl="0" w:tplc="6592EC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53193"/>
    <w:multiLevelType w:val="hybridMultilevel"/>
    <w:tmpl w:val="3CB093EE"/>
    <w:lvl w:ilvl="0" w:tplc="6592EC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E7850"/>
    <w:multiLevelType w:val="hybridMultilevel"/>
    <w:tmpl w:val="0D409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155FC"/>
    <w:multiLevelType w:val="hybridMultilevel"/>
    <w:tmpl w:val="E86E522E"/>
    <w:lvl w:ilvl="0" w:tplc="6592E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45D47"/>
    <w:multiLevelType w:val="hybridMultilevel"/>
    <w:tmpl w:val="82C6521C"/>
    <w:lvl w:ilvl="0" w:tplc="65A87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087032">
    <w:abstractNumId w:val="7"/>
  </w:num>
  <w:num w:numId="2" w16cid:durableId="279578059">
    <w:abstractNumId w:val="7"/>
  </w:num>
  <w:num w:numId="3" w16cid:durableId="389310885">
    <w:abstractNumId w:val="1"/>
  </w:num>
  <w:num w:numId="4" w16cid:durableId="503132673">
    <w:abstractNumId w:val="0"/>
  </w:num>
  <w:num w:numId="5" w16cid:durableId="2100104333">
    <w:abstractNumId w:val="6"/>
  </w:num>
  <w:num w:numId="6" w16cid:durableId="89859389">
    <w:abstractNumId w:val="3"/>
  </w:num>
  <w:num w:numId="7" w16cid:durableId="1455442096">
    <w:abstractNumId w:val="4"/>
  </w:num>
  <w:num w:numId="8" w16cid:durableId="1533956399">
    <w:abstractNumId w:val="2"/>
  </w:num>
  <w:num w:numId="9" w16cid:durableId="621615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76"/>
    <w:rsid w:val="00000C57"/>
    <w:rsid w:val="00010D63"/>
    <w:rsid w:val="000271C2"/>
    <w:rsid w:val="0003701B"/>
    <w:rsid w:val="00091A90"/>
    <w:rsid w:val="000B5DA7"/>
    <w:rsid w:val="000C4A9F"/>
    <w:rsid w:val="000E176D"/>
    <w:rsid w:val="001151DE"/>
    <w:rsid w:val="00150535"/>
    <w:rsid w:val="00153BFD"/>
    <w:rsid w:val="00177CCF"/>
    <w:rsid w:val="001A0F61"/>
    <w:rsid w:val="001F5A3F"/>
    <w:rsid w:val="002B622A"/>
    <w:rsid w:val="002D02FB"/>
    <w:rsid w:val="002F4FFE"/>
    <w:rsid w:val="00357AB0"/>
    <w:rsid w:val="00366B59"/>
    <w:rsid w:val="00382E1D"/>
    <w:rsid w:val="00456ABB"/>
    <w:rsid w:val="0049287D"/>
    <w:rsid w:val="00496830"/>
    <w:rsid w:val="004A6FB4"/>
    <w:rsid w:val="004B1D15"/>
    <w:rsid w:val="004C3E7D"/>
    <w:rsid w:val="00534EF7"/>
    <w:rsid w:val="0054652F"/>
    <w:rsid w:val="005568D0"/>
    <w:rsid w:val="00580192"/>
    <w:rsid w:val="00581185"/>
    <w:rsid w:val="005D2C8E"/>
    <w:rsid w:val="005F2D58"/>
    <w:rsid w:val="005F3FEE"/>
    <w:rsid w:val="00617236"/>
    <w:rsid w:val="00620379"/>
    <w:rsid w:val="00653FD4"/>
    <w:rsid w:val="00660B25"/>
    <w:rsid w:val="006747D7"/>
    <w:rsid w:val="00692CC1"/>
    <w:rsid w:val="006D331D"/>
    <w:rsid w:val="006E57BB"/>
    <w:rsid w:val="006F28F8"/>
    <w:rsid w:val="00746374"/>
    <w:rsid w:val="007504E9"/>
    <w:rsid w:val="00757562"/>
    <w:rsid w:val="00766CBB"/>
    <w:rsid w:val="00792F67"/>
    <w:rsid w:val="007D5021"/>
    <w:rsid w:val="007D605D"/>
    <w:rsid w:val="007E0D07"/>
    <w:rsid w:val="00856355"/>
    <w:rsid w:val="008600D1"/>
    <w:rsid w:val="0087006C"/>
    <w:rsid w:val="008A23E4"/>
    <w:rsid w:val="008A486B"/>
    <w:rsid w:val="008B6222"/>
    <w:rsid w:val="009778D9"/>
    <w:rsid w:val="00977A42"/>
    <w:rsid w:val="009C0289"/>
    <w:rsid w:val="009D5449"/>
    <w:rsid w:val="009F6BA3"/>
    <w:rsid w:val="00AD5107"/>
    <w:rsid w:val="00AD5F86"/>
    <w:rsid w:val="00AE6909"/>
    <w:rsid w:val="00AE7AC3"/>
    <w:rsid w:val="00B328F3"/>
    <w:rsid w:val="00B62274"/>
    <w:rsid w:val="00B8224D"/>
    <w:rsid w:val="00B9096D"/>
    <w:rsid w:val="00BA113C"/>
    <w:rsid w:val="00BA5376"/>
    <w:rsid w:val="00BC2BB3"/>
    <w:rsid w:val="00BF0694"/>
    <w:rsid w:val="00C10A2C"/>
    <w:rsid w:val="00C10F98"/>
    <w:rsid w:val="00C25591"/>
    <w:rsid w:val="00C66565"/>
    <w:rsid w:val="00C673E1"/>
    <w:rsid w:val="00C84C33"/>
    <w:rsid w:val="00C95B33"/>
    <w:rsid w:val="00CA1D3A"/>
    <w:rsid w:val="00CA2032"/>
    <w:rsid w:val="00CD5B0C"/>
    <w:rsid w:val="00D64BE7"/>
    <w:rsid w:val="00D96F8A"/>
    <w:rsid w:val="00DA2DD2"/>
    <w:rsid w:val="00E107D0"/>
    <w:rsid w:val="00E11B44"/>
    <w:rsid w:val="00E51E54"/>
    <w:rsid w:val="00E7601F"/>
    <w:rsid w:val="00EB4176"/>
    <w:rsid w:val="00EB70B9"/>
    <w:rsid w:val="00F148B2"/>
    <w:rsid w:val="00F227B2"/>
    <w:rsid w:val="00F53776"/>
    <w:rsid w:val="00F76AED"/>
    <w:rsid w:val="00F96F1B"/>
    <w:rsid w:val="00FB2496"/>
    <w:rsid w:val="00F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CB9C"/>
  <w15:chartTrackingRefBased/>
  <w15:docId w15:val="{2E005C6E-BC4A-4A55-8F83-0A740963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591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25591"/>
    <w:pPr>
      <w:spacing w:after="160" w:line="252" w:lineRule="auto"/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AD5F8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F86"/>
    <w:rPr>
      <w:rFonts w:ascii="Calibri" w:hAnsi="Calibri" w:cs="Calibri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F86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456AB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56ABB"/>
    <w:rPr>
      <w:color w:val="605E5C"/>
      <w:shd w:val="clear" w:color="auto" w:fill="E1DFDD"/>
    </w:rPr>
  </w:style>
  <w:style w:type="character" w:customStyle="1" w:styleId="A6">
    <w:name w:val="A6"/>
    <w:uiPriority w:val="99"/>
    <w:rsid w:val="00B328F3"/>
    <w:rPr>
      <w:rFonts w:cs="TheSans C5 SemiLight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o@viborg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CD9404B8FF244DA6AA7562128EE5DD" ma:contentTypeVersion="14" ma:contentTypeDescription="Opret et nyt dokument." ma:contentTypeScope="" ma:versionID="592db7ec3b7246b3ec06eb94d944f411">
  <xsd:schema xmlns:xsd="http://www.w3.org/2001/XMLSchema" xmlns:xs="http://www.w3.org/2001/XMLSchema" xmlns:p="http://schemas.microsoft.com/office/2006/metadata/properties" xmlns:ns2="4365019a-fca5-4e5f-821e-c70a98bd14af" xmlns:ns3="ec918126-27dc-4f7d-9d97-817aa9d822da" targetNamespace="http://schemas.microsoft.com/office/2006/metadata/properties" ma:root="true" ma:fieldsID="9daa243fc0e7787acd6cda33af0ca724" ns2:_="" ns3:_="">
    <xsd:import namespace="4365019a-fca5-4e5f-821e-c70a98bd14af"/>
    <xsd:import namespace="ec918126-27dc-4f7d-9d97-817aa9d82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5019a-fca5-4e5f-821e-c70a98bd1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5ab6b130-f10e-446e-b9e8-82f000431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18126-27dc-4f7d-9d97-817aa9d82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0ae0a2d-8017-4f12-9c2f-4442feb2410c}" ma:internalName="TaxCatchAll" ma:showField="CatchAllData" ma:web="ec918126-27dc-4f7d-9d97-817aa9d822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918126-27dc-4f7d-9d97-817aa9d822da" xsi:nil="true"/>
    <lcf76f155ced4ddcb4097134ff3c332f xmlns="4365019a-fca5-4e5f-821e-c70a98bd14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D24441-35D4-41C3-856C-5505D6A83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79F85-0755-4047-ABBC-83233C6AE9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51786E-AFEF-48EF-8506-5136EE40E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5019a-fca5-4e5f-821e-c70a98bd14af"/>
    <ds:schemaRef ds:uri="ec918126-27dc-4f7d-9d97-817aa9d82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DD0470-7BF9-4F33-A30A-C2AD7977AD0A}">
  <ds:schemaRefs>
    <ds:schemaRef ds:uri="http://schemas.microsoft.com/office/2006/metadata/properties"/>
    <ds:schemaRef ds:uri="http://schemas.microsoft.com/office/infopath/2007/PartnerControls"/>
    <ds:schemaRef ds:uri="ec918126-27dc-4f7d-9d97-817aa9d822da"/>
    <ds:schemaRef ds:uri="4365019a-fca5-4e5f-821e-c70a98bd14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737</Words>
  <Characters>3651</Characters>
  <Application>Microsoft Office Word</Application>
  <DocSecurity>0</DocSecurity>
  <Lines>114</Lines>
  <Paragraphs>64</Paragraphs>
  <ScaleCrop>false</ScaleCrop>
  <Company>Viborg Kommune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Albinus Rømer</dc:creator>
  <cp:keywords/>
  <dc:description/>
  <cp:lastModifiedBy>Maria Albinus Rømer</cp:lastModifiedBy>
  <cp:revision>95</cp:revision>
  <dcterms:created xsi:type="dcterms:W3CDTF">2023-08-28T09:01:00Z</dcterms:created>
  <dcterms:modified xsi:type="dcterms:W3CDTF">2023-10-09T11:17:00Z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{96086C21-8C16-4329-BC02-8B1268545219}</vt:lpwstr>
  </property>
  <property fmtid="{D5CDD505-2E9C-101B-9397-08002B2CF9AE}" pid="3" name="ContentTypeId">
    <vt:lpwstr>0x01010040CD9404B8FF244DA6AA7562128EE5DD</vt:lpwstr>
  </property>
  <property fmtid="{D5CDD505-2E9C-101B-9397-08002B2CF9AE}" pid="4" name="MediaServiceImageTags">
    <vt:lpwstr/>
  </property>
</Properties>
</file>